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14FD" w14:textId="1C4EAF40" w:rsidR="00CE56FB" w:rsidRPr="00BE1692" w:rsidRDefault="00CE56FB" w:rsidP="00CE56FB">
      <w:pPr>
        <w:pStyle w:val="Recuodecorpodetexto2"/>
        <w:spacing w:line="240" w:lineRule="auto"/>
        <w:ind w:left="0"/>
        <w:jc w:val="center"/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u w:val="single"/>
        </w:rPr>
      </w:pPr>
      <w:bookmarkStart w:id="0" w:name="_Hlk39000604"/>
      <w:r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u w:val="single"/>
        </w:rPr>
        <w:t xml:space="preserve">EDITAL DE CONVOCAÇÃO PARA ASSEMBLEIA GERAL </w:t>
      </w:r>
      <w:r w:rsidR="0011361E"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u w:val="single"/>
        </w:rPr>
        <w:t>EXTRAORDINÁRIA</w:t>
      </w:r>
    </w:p>
    <w:p w14:paraId="6E75F2EB" w14:textId="236AF793" w:rsidR="00CE56FB" w:rsidRPr="00BE1692" w:rsidRDefault="00CE56FB" w:rsidP="006955E8">
      <w:pPr>
        <w:spacing w:line="276" w:lineRule="auto"/>
        <w:jc w:val="center"/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u w:val="single"/>
        </w:rPr>
      </w:pPr>
      <w:r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u w:val="single"/>
        </w:rPr>
        <w:t xml:space="preserve">DO CONDOMÍNIO </w:t>
      </w:r>
      <w:proofErr w:type="spellStart"/>
      <w:r w:rsidR="00610EDF"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u w:val="single"/>
        </w:rPr>
        <w:t>xxxxxxxxxxxxx</w:t>
      </w:r>
      <w:proofErr w:type="spellEnd"/>
    </w:p>
    <w:p w14:paraId="3DF50660" w14:textId="77777777" w:rsidR="00CE56FB" w:rsidRPr="00BE1692" w:rsidRDefault="00CE56FB" w:rsidP="00CE56FB">
      <w:pPr>
        <w:spacing w:line="276" w:lineRule="auto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</w:p>
    <w:p w14:paraId="7C026504" w14:textId="7481C1A0" w:rsidR="008E3BF6" w:rsidRPr="00BE1692" w:rsidRDefault="00CE56FB" w:rsidP="008E3BF6">
      <w:pPr>
        <w:spacing w:line="276" w:lineRule="auto"/>
        <w:ind w:firstLine="360"/>
        <w:jc w:val="both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Nos termos dos artigos 1.3</w:t>
      </w:r>
      <w:r w:rsidR="0011361E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48</w:t>
      </w:r>
      <w:r w:rsidR="00621AC1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, §</w:t>
      </w:r>
      <w:r w:rsidR="0011361E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2</w:t>
      </w:r>
      <w:r w:rsidR="00621AC1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º</w:t>
      </w: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</w:t>
      </w:r>
      <w:r w:rsidR="0011361E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e 1.349 do Código </w:t>
      </w: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Civil Brasileiro e em atenção ao</w:t>
      </w:r>
      <w:r w:rsidR="007A16BA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art. </w:t>
      </w:r>
      <w:proofErr w:type="spellStart"/>
      <w:r w:rsidR="00610EDF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xxx</w:t>
      </w:r>
      <w:proofErr w:type="spellEnd"/>
      <w:r w:rsidR="007A16BA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da</w:t>
      </w: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Conven</w:t>
      </w:r>
      <w:r w:rsidR="007A16BA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ção</w:t>
      </w: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, </w:t>
      </w:r>
      <w:r w:rsidR="00621AC1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¼ dos condôminos com representação das respectivas unidades abaixo,</w:t>
      </w:r>
      <w:r w:rsidR="00610EDF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que assinam esse edital,</w:t>
      </w: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convoca</w:t>
      </w:r>
      <w:r w:rsidR="00610EDF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m</w:t>
      </w: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os Srs. Condôminos (proprietários, promitentes compradores, cessionários de direitos e procuradores) a comparecerem à Assembleia Geral </w:t>
      </w:r>
      <w:r w:rsidR="00610EDF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Ordinária </w:t>
      </w: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do </w:t>
      </w:r>
      <w:r w:rsidR="00621AC1"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</w:rPr>
        <w:t xml:space="preserve">CONDOMÍNIO </w:t>
      </w:r>
      <w:proofErr w:type="spellStart"/>
      <w:r w:rsidR="00610EDF"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</w:rPr>
        <w:t>xxxxxxxxxxxxxxxxxxxx</w:t>
      </w:r>
      <w:proofErr w:type="spellEnd"/>
      <w:r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</w:rPr>
        <w:t xml:space="preserve">, </w:t>
      </w: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a realizar-se no</w:t>
      </w:r>
      <w:r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</w:rPr>
        <w:t xml:space="preserve"> dia </w:t>
      </w:r>
      <w:proofErr w:type="spellStart"/>
      <w:r w:rsidR="00610EDF"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</w:rPr>
        <w:t>xx</w:t>
      </w:r>
      <w:proofErr w:type="spellEnd"/>
      <w:r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</w:rPr>
        <w:t xml:space="preserve"> de</w:t>
      </w:r>
      <w:r w:rsidR="00306E30"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</w:rPr>
        <w:t xml:space="preserve"> </w:t>
      </w:r>
      <w:proofErr w:type="spellStart"/>
      <w:r w:rsidR="00610EDF"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</w:rPr>
        <w:t>xxxxxxxx</w:t>
      </w:r>
      <w:proofErr w:type="spellEnd"/>
      <w:r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</w:rPr>
        <w:t xml:space="preserve"> de 20</w:t>
      </w:r>
      <w:r w:rsidR="00610EDF"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</w:rPr>
        <w:t>xx</w:t>
      </w:r>
      <w:r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</w:rPr>
        <w:t xml:space="preserve"> </w:t>
      </w: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(</w:t>
      </w:r>
      <w:proofErr w:type="spellStart"/>
      <w:r w:rsidR="00610EDF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xxxxxxxx</w:t>
      </w:r>
      <w:proofErr w:type="spellEnd"/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),</w:t>
      </w:r>
      <w:bookmarkEnd w:id="0"/>
      <w:r w:rsidR="00013BEA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</w:t>
      </w:r>
      <w:r w:rsidR="00610EDF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para deliberar sobre a pauta a seguir:</w:t>
      </w:r>
    </w:p>
    <w:p w14:paraId="02EA49FC" w14:textId="77777777" w:rsidR="008E3BF6" w:rsidRPr="00BE1692" w:rsidRDefault="008E3BF6" w:rsidP="008E3BF6">
      <w:pPr>
        <w:spacing w:line="276" w:lineRule="auto"/>
        <w:ind w:firstLine="360"/>
        <w:jc w:val="both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</w:p>
    <w:p w14:paraId="33A72D71" w14:textId="77777777" w:rsidR="008E3BF6" w:rsidRPr="00BE1692" w:rsidRDefault="008E3BF6" w:rsidP="008E3BF6">
      <w:pPr>
        <w:spacing w:line="276" w:lineRule="auto"/>
        <w:ind w:firstLine="360"/>
        <w:jc w:val="both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</w:p>
    <w:p w14:paraId="372B68D7" w14:textId="1761C3EB" w:rsidR="0011361E" w:rsidRPr="00BE1692" w:rsidRDefault="00306E30" w:rsidP="0011361E">
      <w:pPr>
        <w:spacing w:line="276" w:lineRule="auto"/>
        <w:ind w:left="357"/>
        <w:jc w:val="both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1 – </w:t>
      </w:r>
      <w:r w:rsidR="007A16BA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Destituição do síndico; </w:t>
      </w:r>
    </w:p>
    <w:p w14:paraId="6C548EB5" w14:textId="678EF2DF" w:rsidR="00306E30" w:rsidRPr="00BE1692" w:rsidRDefault="00306E30" w:rsidP="00306E30">
      <w:pPr>
        <w:spacing w:line="276" w:lineRule="auto"/>
        <w:ind w:left="357"/>
        <w:jc w:val="both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2 – </w:t>
      </w:r>
      <w:r w:rsidR="0011361E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Prestação de contas</w:t>
      </w:r>
      <w:r w:rsidR="0011361E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;</w:t>
      </w:r>
    </w:p>
    <w:p w14:paraId="02F3A6D3" w14:textId="06F21215" w:rsidR="00306E30" w:rsidRPr="00BE1692" w:rsidRDefault="00306E30" w:rsidP="00306E30">
      <w:pPr>
        <w:spacing w:line="276" w:lineRule="auto"/>
        <w:ind w:left="357"/>
        <w:jc w:val="both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3 –</w:t>
      </w:r>
      <w:r w:rsidR="0011361E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</w:t>
      </w:r>
      <w:r w:rsidR="0011361E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Eleição de novo síndico</w:t>
      </w:r>
    </w:p>
    <w:p w14:paraId="328015A8" w14:textId="4269408D" w:rsidR="00434082" w:rsidRPr="00BE1692" w:rsidRDefault="00621AC1" w:rsidP="00621AC1">
      <w:pPr>
        <w:pStyle w:val="NormalWeb"/>
        <w:tabs>
          <w:tab w:val="left" w:pos="4176"/>
        </w:tabs>
        <w:spacing w:before="0" w:beforeAutospacing="0" w:after="0" w:afterAutospacing="0" w:line="276" w:lineRule="auto"/>
        <w:rPr>
          <w:rFonts w:asciiTheme="minorHAnsi" w:hAnsiTheme="minorHAnsi" w:cstheme="minorHAnsi"/>
          <w:color w:val="1F3864" w:themeColor="accent1" w:themeShade="80"/>
        </w:rPr>
      </w:pPr>
      <w:r w:rsidRPr="00BE1692">
        <w:rPr>
          <w:rFonts w:asciiTheme="minorHAnsi" w:hAnsiTheme="minorHAnsi" w:cstheme="minorHAnsi"/>
          <w:color w:val="1F3864" w:themeColor="accent1" w:themeShade="80"/>
        </w:rPr>
        <w:tab/>
      </w:r>
    </w:p>
    <w:p w14:paraId="14156953" w14:textId="691DACEE" w:rsidR="008E3BF6" w:rsidRPr="00BE1692" w:rsidRDefault="006955E8" w:rsidP="008E3BF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1F3864" w:themeColor="accent1" w:themeShade="80"/>
        </w:rPr>
      </w:pPr>
      <w:r w:rsidRPr="00BE1692">
        <w:rPr>
          <w:rFonts w:asciiTheme="minorHAnsi" w:hAnsiTheme="minorHAnsi" w:cstheme="minorHAnsi"/>
          <w:b/>
          <w:color w:val="1F3864" w:themeColor="accent1" w:themeShade="80"/>
        </w:rPr>
        <w:t>NOTAS RELEVANTES</w:t>
      </w:r>
    </w:p>
    <w:p w14:paraId="147646AF" w14:textId="77777777" w:rsidR="008E3BF6" w:rsidRPr="00BE1692" w:rsidRDefault="008E3BF6" w:rsidP="008E3BF6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1F3864" w:themeColor="accent1" w:themeShade="80"/>
        </w:rPr>
      </w:pPr>
    </w:p>
    <w:p w14:paraId="78E3F059" w14:textId="77777777" w:rsidR="0011361E" w:rsidRPr="00BE1692" w:rsidRDefault="0011361E" w:rsidP="0011361E">
      <w:pPr>
        <w:pStyle w:val="NormalWeb"/>
        <w:spacing w:before="0" w:beforeAutospacing="0" w:after="0" w:afterAutospacing="0" w:line="276" w:lineRule="auto"/>
        <w:ind w:firstLine="360"/>
        <w:jc w:val="both"/>
        <w:rPr>
          <w:rFonts w:asciiTheme="minorHAnsi" w:hAnsiTheme="minorHAnsi" w:cstheme="minorHAnsi"/>
          <w:color w:val="1F3864" w:themeColor="accent1" w:themeShade="80"/>
        </w:rPr>
      </w:pPr>
      <w:r w:rsidRPr="00BE1692">
        <w:rPr>
          <w:rFonts w:asciiTheme="minorHAnsi" w:hAnsiTheme="minorHAnsi" w:cstheme="minorHAnsi"/>
          <w:color w:val="1F3864" w:themeColor="accent1" w:themeShade="80"/>
        </w:rPr>
        <w:t>Não serão deliberados itens que não constem expressamente da ordem do dia ou que demandem quórum especial de aprovação</w:t>
      </w:r>
    </w:p>
    <w:p w14:paraId="5B88870F" w14:textId="77777777" w:rsidR="0011361E" w:rsidRPr="00BE1692" w:rsidRDefault="0011361E" w:rsidP="0011361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1F3864" w:themeColor="accent1" w:themeShade="80"/>
        </w:rPr>
      </w:pPr>
    </w:p>
    <w:p w14:paraId="1FB226B0" w14:textId="479F1C2D" w:rsidR="0011361E" w:rsidRPr="00BE1692" w:rsidRDefault="0011361E" w:rsidP="0011361E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1776"/>
        <w:jc w:val="both"/>
        <w:rPr>
          <w:rFonts w:asciiTheme="minorHAnsi" w:hAnsiTheme="minorHAnsi" w:cstheme="minorHAnsi"/>
          <w:color w:val="1F3864" w:themeColor="accent1" w:themeShade="80"/>
        </w:rPr>
      </w:pPr>
      <w:r w:rsidRPr="00BE1692">
        <w:rPr>
          <w:rFonts w:asciiTheme="minorHAnsi" w:hAnsiTheme="minorHAnsi" w:cstheme="minorHAnsi"/>
          <w:color w:val="1F3864" w:themeColor="accent1" w:themeShade="80"/>
        </w:rPr>
        <w:t xml:space="preserve">É lícito se fazer representar por procurador munido com instrumento de procuração com poderes especiais para representação junto ao Condomínio nesta Assembleia devidamente assinada pelo proprietário da unidade representada. </w:t>
      </w:r>
      <w:r w:rsidRPr="00BE1692">
        <w:rPr>
          <w:rFonts w:asciiTheme="minorHAnsi" w:hAnsiTheme="minorHAnsi" w:cstheme="minorHAnsi"/>
          <w:color w:val="1F3864" w:themeColor="accent1" w:themeShade="80"/>
        </w:rPr>
        <w:t xml:space="preserve">(Verificar junto a convenção se é necessário reconhecimento de firma do outorgante). </w:t>
      </w:r>
    </w:p>
    <w:p w14:paraId="1082F86B" w14:textId="77777777" w:rsidR="0011361E" w:rsidRPr="00BE1692" w:rsidRDefault="0011361E" w:rsidP="0011361E">
      <w:pPr>
        <w:pStyle w:val="NormalWeb"/>
        <w:spacing w:before="0" w:beforeAutospacing="0" w:after="0" w:afterAutospacing="0" w:line="276" w:lineRule="auto"/>
        <w:ind w:left="1776"/>
        <w:jc w:val="both"/>
        <w:rPr>
          <w:rFonts w:asciiTheme="minorHAnsi" w:hAnsiTheme="minorHAnsi" w:cstheme="minorHAnsi"/>
          <w:color w:val="1F3864" w:themeColor="accent1" w:themeShade="80"/>
        </w:rPr>
      </w:pPr>
    </w:p>
    <w:p w14:paraId="0B80E97B" w14:textId="77777777" w:rsidR="0011361E" w:rsidRPr="00BE1692" w:rsidRDefault="0011361E" w:rsidP="0011361E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1776"/>
        <w:jc w:val="both"/>
        <w:rPr>
          <w:rFonts w:asciiTheme="minorHAnsi" w:hAnsiTheme="minorHAnsi" w:cstheme="minorHAnsi"/>
          <w:color w:val="1F3864" w:themeColor="accent1" w:themeShade="80"/>
        </w:rPr>
      </w:pPr>
      <w:r w:rsidRPr="00BE1692">
        <w:rPr>
          <w:rFonts w:asciiTheme="minorHAnsi" w:hAnsiTheme="minorHAnsi" w:cstheme="minorHAnsi"/>
          <w:color w:val="1F3864" w:themeColor="accent1" w:themeShade="80"/>
        </w:rPr>
        <w:t>Os condôminos ausentes ou não representados se obrigam ao cumprimento das determinações aprovadas nesta Assembleia, eis que regularmente convocados.</w:t>
      </w:r>
    </w:p>
    <w:p w14:paraId="6B89C788" w14:textId="77777777" w:rsidR="0011361E" w:rsidRPr="00BE1692" w:rsidRDefault="0011361E" w:rsidP="0011361E">
      <w:pPr>
        <w:pStyle w:val="NormalWeb"/>
        <w:spacing w:before="0" w:beforeAutospacing="0" w:after="0" w:afterAutospacing="0" w:line="276" w:lineRule="auto"/>
        <w:ind w:left="1776"/>
        <w:jc w:val="both"/>
        <w:rPr>
          <w:rFonts w:asciiTheme="minorHAnsi" w:hAnsiTheme="minorHAnsi" w:cstheme="minorHAnsi"/>
          <w:color w:val="1F3864" w:themeColor="accent1" w:themeShade="80"/>
        </w:rPr>
      </w:pPr>
    </w:p>
    <w:p w14:paraId="1FB8A0EC" w14:textId="70D6FD0E" w:rsidR="0011361E" w:rsidRPr="00BE1692" w:rsidRDefault="0011361E" w:rsidP="0011361E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1776"/>
        <w:jc w:val="both"/>
        <w:rPr>
          <w:rFonts w:asciiTheme="minorHAnsi" w:hAnsiTheme="minorHAnsi" w:cstheme="minorHAnsi"/>
          <w:color w:val="1F3864" w:themeColor="accent1" w:themeShade="80"/>
        </w:rPr>
      </w:pPr>
      <w:r w:rsidRPr="00BE1692">
        <w:rPr>
          <w:rFonts w:asciiTheme="minorHAnsi" w:hAnsiTheme="minorHAnsi" w:cstheme="minorHAnsi"/>
          <w:color w:val="1F3864" w:themeColor="accent1" w:themeShade="80"/>
        </w:rPr>
        <w:t xml:space="preserve">Em conformidade com o Artigo 1335, </w:t>
      </w:r>
      <w:r w:rsidRPr="00BE1692">
        <w:rPr>
          <w:rFonts w:asciiTheme="minorHAnsi" w:hAnsiTheme="minorHAnsi" w:cstheme="minorHAnsi"/>
          <w:color w:val="1F3864" w:themeColor="accent1" w:themeShade="80"/>
        </w:rPr>
        <w:t>i</w:t>
      </w:r>
      <w:r w:rsidRPr="00BE1692">
        <w:rPr>
          <w:rFonts w:asciiTheme="minorHAnsi" w:hAnsiTheme="minorHAnsi" w:cstheme="minorHAnsi"/>
          <w:color w:val="1F3864" w:themeColor="accent1" w:themeShade="80"/>
        </w:rPr>
        <w:t>nciso III, do Código Civil Brasileiro, somente os condôminos que estiverem quites com suas obrigações condominiais poderão tomar parte e votar nesta assembleia.</w:t>
      </w:r>
    </w:p>
    <w:p w14:paraId="3BFC04E8" w14:textId="77777777" w:rsidR="0011361E" w:rsidRPr="00BE1692" w:rsidRDefault="0011361E" w:rsidP="0011361E">
      <w:pPr>
        <w:pStyle w:val="PargrafodaLista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</w:p>
    <w:p w14:paraId="01F6419E" w14:textId="0FFBCA8E" w:rsidR="008E3BF6" w:rsidRPr="00BE1692" w:rsidRDefault="0011361E" w:rsidP="0011361E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1776"/>
        <w:jc w:val="both"/>
        <w:rPr>
          <w:rFonts w:asciiTheme="minorHAnsi" w:hAnsiTheme="minorHAnsi" w:cstheme="minorHAnsi"/>
          <w:color w:val="1F3864" w:themeColor="accent1" w:themeShade="80"/>
        </w:rPr>
      </w:pPr>
      <w:r w:rsidRPr="00BE1692">
        <w:rPr>
          <w:rFonts w:asciiTheme="minorHAnsi" w:hAnsiTheme="minorHAnsi" w:cstheme="minorHAnsi"/>
          <w:color w:val="1F3864" w:themeColor="accent1" w:themeShade="80"/>
        </w:rPr>
        <w:t>Locatários deverão apresentar instrumento de procuração</w:t>
      </w:r>
      <w:r w:rsidRPr="00BE1692">
        <w:rPr>
          <w:rFonts w:asciiTheme="minorHAnsi" w:hAnsiTheme="minorHAnsi" w:cstheme="minorHAnsi"/>
          <w:color w:val="1F3864" w:themeColor="accent1" w:themeShade="80"/>
        </w:rPr>
        <w:t>.</w:t>
      </w:r>
    </w:p>
    <w:p w14:paraId="5F3FF2EF" w14:textId="77777777" w:rsidR="008E3BF6" w:rsidRPr="00BE1692" w:rsidRDefault="008E3BF6" w:rsidP="008E3BF6">
      <w:pPr>
        <w:pStyle w:val="PargrafodaLista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</w:p>
    <w:p w14:paraId="33579EEF" w14:textId="77777777" w:rsidR="008E3BF6" w:rsidRPr="00BE1692" w:rsidRDefault="008E3BF6" w:rsidP="008E3BF6">
      <w:pPr>
        <w:pStyle w:val="PargrafodaLista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</w:p>
    <w:p w14:paraId="4378F4B7" w14:textId="56EA691A" w:rsidR="008E3BF6" w:rsidRPr="00BE1692" w:rsidRDefault="0011361E" w:rsidP="00EB6E2E">
      <w:pPr>
        <w:pStyle w:val="Ttulo"/>
        <w:spacing w:line="276" w:lineRule="auto"/>
        <w:jc w:val="right"/>
        <w:rPr>
          <w:rFonts w:asciiTheme="minorHAnsi" w:hAnsiTheme="minorHAnsi" w:cstheme="minorHAnsi"/>
          <w:b w:val="0"/>
          <w:color w:val="1F3864" w:themeColor="accent1" w:themeShade="80"/>
          <w:sz w:val="24"/>
          <w:szCs w:val="24"/>
        </w:rPr>
      </w:pPr>
      <w:proofErr w:type="spellStart"/>
      <w:r w:rsidRPr="00BE1692">
        <w:rPr>
          <w:rFonts w:asciiTheme="minorHAnsi" w:hAnsiTheme="minorHAnsi" w:cstheme="minorHAnsi"/>
          <w:b w:val="0"/>
          <w:color w:val="1F3864" w:themeColor="accent1" w:themeShade="80"/>
          <w:sz w:val="24"/>
          <w:szCs w:val="24"/>
        </w:rPr>
        <w:t>xxxxxxxxxxxxxx</w:t>
      </w:r>
      <w:proofErr w:type="spellEnd"/>
      <w:r w:rsidR="008E3BF6" w:rsidRPr="00BE1692">
        <w:rPr>
          <w:rFonts w:asciiTheme="minorHAnsi" w:hAnsiTheme="minorHAnsi" w:cstheme="minorHAnsi"/>
          <w:b w:val="0"/>
          <w:color w:val="1F3864" w:themeColor="accent1" w:themeShade="80"/>
          <w:sz w:val="24"/>
          <w:szCs w:val="24"/>
        </w:rPr>
        <w:t xml:space="preserve">, </w:t>
      </w:r>
      <w:proofErr w:type="spellStart"/>
      <w:r w:rsidRPr="00BE1692">
        <w:rPr>
          <w:rFonts w:asciiTheme="minorHAnsi" w:hAnsiTheme="minorHAnsi" w:cstheme="minorHAnsi"/>
          <w:b w:val="0"/>
          <w:color w:val="1F3864" w:themeColor="accent1" w:themeShade="80"/>
          <w:sz w:val="24"/>
          <w:szCs w:val="24"/>
        </w:rPr>
        <w:t>xxx</w:t>
      </w:r>
      <w:proofErr w:type="spellEnd"/>
      <w:r w:rsidR="008E3BF6" w:rsidRPr="00BE1692">
        <w:rPr>
          <w:rFonts w:asciiTheme="minorHAnsi" w:hAnsiTheme="minorHAnsi" w:cstheme="minorHAnsi"/>
          <w:b w:val="0"/>
          <w:color w:val="1F3864" w:themeColor="accent1" w:themeShade="80"/>
          <w:sz w:val="24"/>
          <w:szCs w:val="24"/>
        </w:rPr>
        <w:t xml:space="preserve"> de </w:t>
      </w:r>
      <w:proofErr w:type="spellStart"/>
      <w:r w:rsidRPr="00BE1692">
        <w:rPr>
          <w:rFonts w:asciiTheme="minorHAnsi" w:hAnsiTheme="minorHAnsi" w:cstheme="minorHAnsi"/>
          <w:b w:val="0"/>
          <w:color w:val="1F3864" w:themeColor="accent1" w:themeShade="80"/>
          <w:sz w:val="24"/>
          <w:szCs w:val="24"/>
        </w:rPr>
        <w:t>xxxxxxxxx</w:t>
      </w:r>
      <w:proofErr w:type="spellEnd"/>
      <w:r w:rsidR="00733E56" w:rsidRPr="00BE1692">
        <w:rPr>
          <w:rFonts w:asciiTheme="minorHAnsi" w:hAnsiTheme="minorHAnsi" w:cstheme="minorHAnsi"/>
          <w:b w:val="0"/>
          <w:color w:val="1F3864" w:themeColor="accent1" w:themeShade="80"/>
          <w:sz w:val="24"/>
          <w:szCs w:val="24"/>
        </w:rPr>
        <w:t xml:space="preserve"> </w:t>
      </w:r>
      <w:r w:rsidR="008E3BF6" w:rsidRPr="00BE1692">
        <w:rPr>
          <w:rFonts w:asciiTheme="minorHAnsi" w:hAnsiTheme="minorHAnsi" w:cstheme="minorHAnsi"/>
          <w:b w:val="0"/>
          <w:color w:val="1F3864" w:themeColor="accent1" w:themeShade="80"/>
          <w:sz w:val="24"/>
          <w:szCs w:val="24"/>
        </w:rPr>
        <w:t>de 20</w:t>
      </w:r>
      <w:r w:rsidRPr="00BE1692">
        <w:rPr>
          <w:rFonts w:asciiTheme="minorHAnsi" w:hAnsiTheme="minorHAnsi" w:cstheme="minorHAnsi"/>
          <w:b w:val="0"/>
          <w:color w:val="1F3864" w:themeColor="accent1" w:themeShade="80"/>
          <w:sz w:val="24"/>
          <w:szCs w:val="24"/>
        </w:rPr>
        <w:t>xx</w:t>
      </w:r>
    </w:p>
    <w:p w14:paraId="1250EBAC" w14:textId="77777777" w:rsidR="00733E56" w:rsidRPr="00BE1692" w:rsidRDefault="00733E56" w:rsidP="00B36F6A">
      <w:pPr>
        <w:pStyle w:val="Ttulo"/>
        <w:spacing w:line="276" w:lineRule="auto"/>
        <w:jc w:val="left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</w:p>
    <w:p w14:paraId="4C1EA7E7" w14:textId="3747172E" w:rsidR="00B36F6A" w:rsidRPr="00BE1692" w:rsidRDefault="00B36F6A" w:rsidP="00B36F6A">
      <w:pPr>
        <w:tabs>
          <w:tab w:val="left" w:pos="3660"/>
          <w:tab w:val="left" w:pos="9000"/>
        </w:tabs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</w:p>
    <w:p w14:paraId="3D510E89" w14:textId="69A77AE7" w:rsidR="0011361E" w:rsidRPr="00BE1692" w:rsidRDefault="0011361E" w:rsidP="00B36F6A">
      <w:pPr>
        <w:tabs>
          <w:tab w:val="left" w:pos="3660"/>
          <w:tab w:val="left" w:pos="9000"/>
        </w:tabs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</w:p>
    <w:p w14:paraId="5922E7A7" w14:textId="181277E9" w:rsidR="0011361E" w:rsidRPr="00BE1692" w:rsidRDefault="0011361E" w:rsidP="00B36F6A">
      <w:pPr>
        <w:tabs>
          <w:tab w:val="left" w:pos="3660"/>
          <w:tab w:val="left" w:pos="9000"/>
        </w:tabs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Assinatura de ¼ dos condôminos:</w:t>
      </w:r>
    </w:p>
    <w:p w14:paraId="178EE124" w14:textId="77777777" w:rsidR="0011361E" w:rsidRPr="00B36F6A" w:rsidRDefault="0011361E" w:rsidP="00B36F6A">
      <w:pPr>
        <w:tabs>
          <w:tab w:val="left" w:pos="3660"/>
          <w:tab w:val="left" w:pos="9000"/>
        </w:tabs>
      </w:pPr>
    </w:p>
    <w:sectPr w:rsidR="0011361E" w:rsidRPr="00B36F6A" w:rsidSect="006955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1A578" w14:textId="77777777" w:rsidR="00FF48D4" w:rsidRDefault="00FF48D4" w:rsidP="00526205">
      <w:r>
        <w:separator/>
      </w:r>
    </w:p>
  </w:endnote>
  <w:endnote w:type="continuationSeparator" w:id="0">
    <w:p w14:paraId="0788EF0D" w14:textId="77777777" w:rsidR="00FF48D4" w:rsidRDefault="00FF48D4" w:rsidP="0052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7033" w14:textId="77777777" w:rsidR="006955E8" w:rsidRDefault="006955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958A" w14:textId="77777777" w:rsidR="006955E8" w:rsidRDefault="006955E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0DED" w14:textId="77777777" w:rsidR="006955E8" w:rsidRDefault="006955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EE42" w14:textId="77777777" w:rsidR="00FF48D4" w:rsidRDefault="00FF48D4" w:rsidP="00526205">
      <w:r>
        <w:separator/>
      </w:r>
    </w:p>
  </w:footnote>
  <w:footnote w:type="continuationSeparator" w:id="0">
    <w:p w14:paraId="04566B61" w14:textId="77777777" w:rsidR="00FF48D4" w:rsidRDefault="00FF48D4" w:rsidP="0052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067C" w14:textId="12281B51" w:rsidR="006955E8" w:rsidRDefault="006955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FA61" w14:textId="27ACAFA5" w:rsidR="006955E8" w:rsidRDefault="006955E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A07C" w14:textId="1F1C0CE9" w:rsidR="006955E8" w:rsidRDefault="006955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E00652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01E2110"/>
    <w:multiLevelType w:val="hybridMultilevel"/>
    <w:tmpl w:val="E362D720"/>
    <w:lvl w:ilvl="0" w:tplc="99224A74">
      <w:start w:val="1"/>
      <w:numFmt w:val="decimal"/>
      <w:lvlText w:val="%1)"/>
      <w:lvlJc w:val="left"/>
      <w:pPr>
        <w:ind w:left="888" w:hanging="528"/>
      </w:pPr>
      <w:rPr>
        <w:rFonts w:asciiTheme="majorHAnsi" w:hAnsiTheme="majorHAnsi" w:cstheme="maj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600F4"/>
    <w:multiLevelType w:val="hybridMultilevel"/>
    <w:tmpl w:val="736C5B1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FB"/>
    <w:rsid w:val="00013BEA"/>
    <w:rsid w:val="000D58C3"/>
    <w:rsid w:val="0011361E"/>
    <w:rsid w:val="00306E30"/>
    <w:rsid w:val="0032301D"/>
    <w:rsid w:val="00386030"/>
    <w:rsid w:val="003869FD"/>
    <w:rsid w:val="003B7A3F"/>
    <w:rsid w:val="003E6CAF"/>
    <w:rsid w:val="00434082"/>
    <w:rsid w:val="0044295F"/>
    <w:rsid w:val="00497DC3"/>
    <w:rsid w:val="00526205"/>
    <w:rsid w:val="005F17C8"/>
    <w:rsid w:val="00610EDF"/>
    <w:rsid w:val="00621AC1"/>
    <w:rsid w:val="00654329"/>
    <w:rsid w:val="006955E8"/>
    <w:rsid w:val="006C7AD4"/>
    <w:rsid w:val="0070230D"/>
    <w:rsid w:val="00717420"/>
    <w:rsid w:val="00721824"/>
    <w:rsid w:val="00733E56"/>
    <w:rsid w:val="007A16BA"/>
    <w:rsid w:val="008C3C67"/>
    <w:rsid w:val="008E3BF6"/>
    <w:rsid w:val="00975C11"/>
    <w:rsid w:val="009826CA"/>
    <w:rsid w:val="009C396D"/>
    <w:rsid w:val="00A371E7"/>
    <w:rsid w:val="00A75637"/>
    <w:rsid w:val="00AC710E"/>
    <w:rsid w:val="00B015C2"/>
    <w:rsid w:val="00B36F6A"/>
    <w:rsid w:val="00B96564"/>
    <w:rsid w:val="00BE1692"/>
    <w:rsid w:val="00C35477"/>
    <w:rsid w:val="00C369A7"/>
    <w:rsid w:val="00CD77D4"/>
    <w:rsid w:val="00CE56FB"/>
    <w:rsid w:val="00D308A2"/>
    <w:rsid w:val="00D4514F"/>
    <w:rsid w:val="00DC5440"/>
    <w:rsid w:val="00EB6E2E"/>
    <w:rsid w:val="00F0284B"/>
    <w:rsid w:val="00F3659F"/>
    <w:rsid w:val="00F55469"/>
    <w:rsid w:val="00F85E54"/>
    <w:rsid w:val="00FF4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973C2"/>
  <w15:docId w15:val="{21B20C14-7113-43BC-96F2-83071325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E56FB"/>
    <w:pPr>
      <w:jc w:val="center"/>
    </w:pPr>
    <w:rPr>
      <w:b/>
      <w:sz w:val="44"/>
    </w:rPr>
  </w:style>
  <w:style w:type="character" w:customStyle="1" w:styleId="TtuloChar">
    <w:name w:val="Título Char"/>
    <w:basedOn w:val="Fontepargpadro"/>
    <w:link w:val="Ttulo"/>
    <w:rsid w:val="00CE56FB"/>
    <w:rPr>
      <w:rFonts w:ascii="Times New Roman" w:eastAsia="Times New Roman" w:hAnsi="Times New Roman" w:cs="Times New Roman"/>
      <w:b/>
      <w:sz w:val="4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E56FB"/>
    <w:pPr>
      <w:ind w:left="708"/>
    </w:pPr>
  </w:style>
  <w:style w:type="paragraph" w:styleId="NormalWeb">
    <w:name w:val="Normal (Web)"/>
    <w:basedOn w:val="Normal"/>
    <w:unhideWhenUsed/>
    <w:rsid w:val="00CE56F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E56FB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E56F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5262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20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262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620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E3BF6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95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MAYNARTE</dc:creator>
  <cp:keywords/>
  <dc:description/>
  <cp:lastModifiedBy>NAYARA MAYNARTE</cp:lastModifiedBy>
  <cp:revision>2</cp:revision>
  <cp:lastPrinted>2021-06-25T21:08:00Z</cp:lastPrinted>
  <dcterms:created xsi:type="dcterms:W3CDTF">2022-02-25T01:28:00Z</dcterms:created>
  <dcterms:modified xsi:type="dcterms:W3CDTF">2022-02-25T01:28:00Z</dcterms:modified>
</cp:coreProperties>
</file>